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64" w:rsidRDefault="00DC57E5" w:rsidP="00304264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1804D6">
        <w:rPr>
          <w:b/>
        </w:rPr>
        <w:t>Консультация для родителей</w:t>
      </w:r>
    </w:p>
    <w:p w:rsidR="00DC57E5" w:rsidRPr="001804D6" w:rsidRDefault="00DC57E5" w:rsidP="00304264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1804D6">
        <w:rPr>
          <w:b/>
        </w:rPr>
        <w:t>«Формирование основ финансовой грамотности у детей дошкольного возраста»</w:t>
      </w:r>
    </w:p>
    <w:p w:rsidR="00DC57E5" w:rsidRPr="001804D6" w:rsidRDefault="00304264" w:rsidP="003042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</w:pPr>
      <w:r>
        <w:rPr>
          <w:i/>
          <w:iCs/>
          <w:bdr w:val="none" w:sz="0" w:space="0" w:color="auto" w:frame="1"/>
        </w:rPr>
        <w:t>«</w:t>
      </w:r>
      <w:r w:rsidR="00DC57E5" w:rsidRPr="001804D6">
        <w:rPr>
          <w:i/>
          <w:iCs/>
          <w:bdr w:val="none" w:sz="0" w:space="0" w:color="auto" w:frame="1"/>
        </w:rPr>
        <w:t>Если хочешь быть богатым,</w:t>
      </w:r>
    </w:p>
    <w:p w:rsidR="00DC57E5" w:rsidRPr="001804D6" w:rsidRDefault="00304264" w:rsidP="003042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</w:pPr>
      <w:r>
        <w:rPr>
          <w:i/>
          <w:iCs/>
          <w:bdr w:val="none" w:sz="0" w:space="0" w:color="auto" w:frame="1"/>
        </w:rPr>
        <w:t>н</w:t>
      </w:r>
      <w:r w:rsidR="00DC57E5" w:rsidRPr="001804D6">
        <w:rPr>
          <w:i/>
          <w:iCs/>
          <w:bdr w:val="none" w:sz="0" w:space="0" w:color="auto" w:frame="1"/>
        </w:rPr>
        <w:t>ужно быть финансово грамотным</w:t>
      </w:r>
      <w:r>
        <w:rPr>
          <w:i/>
          <w:iCs/>
          <w:bdr w:val="none" w:sz="0" w:space="0" w:color="auto" w:frame="1"/>
        </w:rPr>
        <w:t>»</w:t>
      </w:r>
      <w:r w:rsidR="00DC57E5" w:rsidRPr="001804D6">
        <w:rPr>
          <w:i/>
          <w:iCs/>
          <w:bdr w:val="none" w:sz="0" w:space="0" w:color="auto" w:frame="1"/>
        </w:rPr>
        <w:t>.</w:t>
      </w:r>
    </w:p>
    <w:p w:rsidR="00DC57E5" w:rsidRPr="001804D6" w:rsidRDefault="00DC57E5" w:rsidP="003042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</w:pPr>
      <w:r w:rsidRPr="001804D6">
        <w:t xml:space="preserve">Роберт </w:t>
      </w:r>
      <w:proofErr w:type="spellStart"/>
      <w:r w:rsidRPr="001804D6">
        <w:t>Кийосаки</w:t>
      </w:r>
      <w:proofErr w:type="spellEnd"/>
      <w:r w:rsidRPr="001804D6">
        <w:t>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Вы, конечно, заметили, что в старшем дошкольном возрасте у ребёнка появляются новые интересы: он чаще задаёт вопросы, активно обсуждает всё происходящее вокруг и, что совсем неожиданно, проявляет интерес к такой сложной сфере, как экономика и финансы.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С экономикой и финансами ребёнок сталкивается постоянно: когда идёт с родителями в магазин, где просит купить понравившуюся игрушку; когда в банке или сберкассе вносят плату за квартиру, газ и свет, когда бабушка с дедушкой дарят деньги.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Все, наверное, согласятся, что лучше, когда ребенок постепенно начнет осваивать азы работы с финансами и, будучи уже взрослым, он сможет правильно обращаться со своими деньгами, правильно распределять доходы, расходы и долю инвестирования. И поэтому именно на вас, на родителях, лежит необходимость обучить своего ребенка грамотному управлению финансами.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Во многих преуспевающих странах дети обучены финансовой грамотности с самого раннего детства. К примеру, в США и странах западной Европы даже учащиеся младших классов имеют платёжные карты, а старшеклассники с лёгкостью оплачивают покупки через Интернет и таким же способом отслеживают потоки своих финансов.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Экономисты советуют начинать финансово обучать ребёнка уже с пяти лет. В этом возрасте тяга к познанию малыша уже выходит за рамки семьи: ребёнок готов усвоить нечто новое.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Финансовая грамотность состоит из нескольких элементов, которые полностью взаимосвязаны между собой, она включает в себя создание накоплений, установление целей. Что означает для ребенка быть финансово грамотным?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• Знать, как экономить средства;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• Научиться ставить финансовые цели, как на длинный, так и на короткий промежуток времени;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• Уметь управлять средствами;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• Уметь распределить бюджет на все жизненно важные нужды;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lastRenderedPageBreak/>
        <w:t>• Выполнять контроль над своими средствами, в том числе и с помощью современных средств;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• Осознавать, что за свои деньги ответственен только их хозяин;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 xml:space="preserve">• Уметь жертвовать часть своих средств без ущерба для себя и одновременно для помощи </w:t>
      </w:r>
      <w:proofErr w:type="gramStart"/>
      <w:r w:rsidRPr="001804D6">
        <w:t>нуждающимся</w:t>
      </w:r>
      <w:proofErr w:type="gramEnd"/>
      <w:r w:rsidRPr="001804D6">
        <w:t>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• Правильно принимать решения о трате средств;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• Знать, как работают банковские системы;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• Уметь зарабатывать средства и достигать финансовые задачи.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Это только самая необходимая часть науки, которую Вы должны преподать своим детям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Когда он получает подарок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 xml:space="preserve">Когда Ваш ребенок получает подарок на день рождения или другой праздник, это самое прекрасное время, чтобы поговорить с ним </w:t>
      </w:r>
      <w:proofErr w:type="gramStart"/>
      <w:r w:rsidRPr="001804D6">
        <w:t>о</w:t>
      </w:r>
      <w:proofErr w:type="gramEnd"/>
      <w:r w:rsidRPr="001804D6"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Когда Вы пользуетесь банкоматом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 xml:space="preserve">Банкомат — это волшебный ящик, который выдает деньги, когда Вы вводите секретный код. </w:t>
      </w:r>
      <w:proofErr w:type="gramStart"/>
      <w:r w:rsidRPr="001804D6">
        <w:t>Как бы не так</w:t>
      </w:r>
      <w:proofErr w:type="gramEnd"/>
      <w:r w:rsidRPr="001804D6"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rPr>
          <w:rStyle w:val="a4"/>
          <w:bdr w:val="none" w:sz="0" w:space="0" w:color="auto" w:frame="1"/>
        </w:rPr>
        <w:t>В магазине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Оплата счетов и квитанций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 xml:space="preserve"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</w:t>
      </w:r>
      <w:r w:rsidRPr="001804D6">
        <w:lastRenderedPageBreak/>
        <w:t>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Так же Вы можете подробно рассказать малышу о том, откуда берутся деньги, где их взять, на что можно тратить.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Хорошо помогают в освоении азов финансовой грамотности детские деловые игры: «Магазин», «Кассовый аппарат», «Бизнес», «Монополия» и др. Играя в такие игры, ребёнок учится финансово размышлять, вырабатывать собственные стратегии преумножения и траты денег, экономить.</w:t>
      </w:r>
    </w:p>
    <w:p w:rsidR="00DC57E5" w:rsidRPr="001804D6" w:rsidRDefault="00DC57E5" w:rsidP="00DC57E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1804D6">
        <w:t>Уважаемые родители! Начинайте учить своих детей деньгам и 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p w:rsidR="00DC57E5" w:rsidRPr="00DA4090" w:rsidRDefault="00DC57E5" w:rsidP="00DC57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57E5" w:rsidRPr="00DA4090" w:rsidRDefault="00DC57E5" w:rsidP="00DC57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57E5" w:rsidRPr="00DA4090" w:rsidRDefault="00DC57E5" w:rsidP="00DC57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661" w:rsidRDefault="00E94661"/>
    <w:sectPr w:rsidR="00E94661" w:rsidSect="00D1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7E5"/>
    <w:rsid w:val="00304264"/>
    <w:rsid w:val="00D13ACC"/>
    <w:rsid w:val="00DC57E5"/>
    <w:rsid w:val="00E9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C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C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5</cp:revision>
  <dcterms:created xsi:type="dcterms:W3CDTF">2021-09-10T15:48:00Z</dcterms:created>
  <dcterms:modified xsi:type="dcterms:W3CDTF">2021-09-14T09:36:00Z</dcterms:modified>
</cp:coreProperties>
</file>